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DCA1E" w14:textId="5F3F7825" w:rsidR="002E0DEE" w:rsidRDefault="007B0F3E" w:rsidP="00F167CD">
      <w:pPr>
        <w:rPr>
          <w:rFonts w:ascii="Tilde Black" w:hAnsi="Tilde Black" w:cs="Poppins"/>
          <w:b/>
          <w:sz w:val="28"/>
          <w:szCs w:val="24"/>
        </w:rPr>
      </w:pPr>
      <w:r>
        <w:rPr>
          <w:rFonts w:ascii="Tilde Black" w:hAnsi="Tilde Black" w:cs="Poppins"/>
          <w:b/>
          <w:sz w:val="28"/>
          <w:szCs w:val="24"/>
        </w:rPr>
        <w:t>Social m</w:t>
      </w:r>
      <w:r w:rsidR="00F167CD" w:rsidRPr="002F33AA">
        <w:rPr>
          <w:rFonts w:ascii="Tilde Black" w:hAnsi="Tilde Black" w:cs="Poppins"/>
          <w:b/>
          <w:sz w:val="28"/>
          <w:szCs w:val="24"/>
        </w:rPr>
        <w:t xml:space="preserve">edia </w:t>
      </w:r>
      <w:r>
        <w:rPr>
          <w:rFonts w:ascii="Tilde Black" w:hAnsi="Tilde Black" w:cs="Poppins"/>
          <w:b/>
          <w:sz w:val="28"/>
          <w:szCs w:val="24"/>
        </w:rPr>
        <w:t>t</w:t>
      </w:r>
      <w:r w:rsidR="00F167CD" w:rsidRPr="002F33AA">
        <w:rPr>
          <w:rFonts w:ascii="Tilde Black" w:hAnsi="Tilde Black" w:cs="Poppins"/>
          <w:b/>
          <w:sz w:val="28"/>
          <w:szCs w:val="24"/>
        </w:rPr>
        <w:t>emplates</w:t>
      </w:r>
      <w:r>
        <w:rPr>
          <w:rFonts w:ascii="Tilde Black" w:hAnsi="Tilde Black" w:cs="Poppins"/>
          <w:b/>
          <w:sz w:val="28"/>
          <w:szCs w:val="24"/>
        </w:rPr>
        <w:t xml:space="preserve"> – Alarm recycling</w:t>
      </w:r>
    </w:p>
    <w:p w14:paraId="10273B37" w14:textId="054F0664" w:rsidR="002E0DEE" w:rsidRDefault="002E0DEE" w:rsidP="002E0DEE">
      <w:pPr>
        <w:rPr>
          <w:rFonts w:ascii="Poppins" w:hAnsi="Poppins" w:cs="Poppins"/>
          <w:szCs w:val="24"/>
        </w:rPr>
      </w:pPr>
      <w:r>
        <w:rPr>
          <w:rFonts w:ascii="Poppins" w:hAnsi="Poppins" w:cs="Poppins"/>
          <w:szCs w:val="24"/>
        </w:rPr>
        <w:t xml:space="preserve">Please tag us in your posts so we can share </w:t>
      </w:r>
      <w:r w:rsidR="001308CE">
        <w:rPr>
          <w:rFonts w:ascii="Poppins" w:hAnsi="Poppins" w:cs="Poppins"/>
          <w:szCs w:val="24"/>
        </w:rPr>
        <w:t xml:space="preserve">them </w:t>
      </w:r>
      <w:r>
        <w:rPr>
          <w:rFonts w:ascii="Poppins" w:hAnsi="Poppins" w:cs="Poppins"/>
          <w:szCs w:val="24"/>
        </w:rPr>
        <w:t>and extend their reach:</w:t>
      </w:r>
    </w:p>
    <w:p w14:paraId="4C1768EC" w14:textId="77777777" w:rsidR="002E0DEE" w:rsidRDefault="001D7D9D" w:rsidP="002E0DEE">
      <w:pPr>
        <w:rPr>
          <w:rFonts w:ascii="Poppins" w:hAnsi="Poppins" w:cs="Poppins"/>
          <w:szCs w:val="24"/>
        </w:rPr>
      </w:pPr>
      <w:hyperlink r:id="rId7" w:history="1">
        <w:r w:rsidR="002E0DEE" w:rsidRPr="00117512">
          <w:rPr>
            <w:rStyle w:val="Hyperlink"/>
            <w:rFonts w:ascii="Poppins" w:hAnsi="Poppins" w:cs="Poppins"/>
            <w:szCs w:val="24"/>
          </w:rPr>
          <w:t>Product Care Recycling</w:t>
        </w:r>
      </w:hyperlink>
      <w:r w:rsidR="002E0DEE">
        <w:rPr>
          <w:rFonts w:ascii="Poppins" w:hAnsi="Poppins" w:cs="Poppins"/>
          <w:szCs w:val="24"/>
        </w:rPr>
        <w:t xml:space="preserve"> on Facebook</w:t>
      </w:r>
    </w:p>
    <w:p w14:paraId="39210B90" w14:textId="77777777" w:rsidR="002E0DEE" w:rsidRDefault="001D7D9D" w:rsidP="002E0DEE">
      <w:pPr>
        <w:rPr>
          <w:rFonts w:ascii="Poppins" w:hAnsi="Poppins" w:cs="Poppins"/>
          <w:szCs w:val="24"/>
        </w:rPr>
      </w:pPr>
      <w:hyperlink r:id="rId8" w:history="1">
        <w:proofErr w:type="spellStart"/>
        <w:r w:rsidR="002E0DEE" w:rsidRPr="00117512">
          <w:rPr>
            <w:rStyle w:val="Hyperlink"/>
            <w:rFonts w:ascii="Poppins" w:hAnsi="Poppins" w:cs="Poppins"/>
            <w:szCs w:val="24"/>
          </w:rPr>
          <w:t>ProductCareCAN</w:t>
        </w:r>
        <w:proofErr w:type="spellEnd"/>
      </w:hyperlink>
      <w:r w:rsidR="002E0DEE">
        <w:rPr>
          <w:rFonts w:ascii="Poppins" w:hAnsi="Poppins" w:cs="Poppins"/>
          <w:szCs w:val="24"/>
        </w:rPr>
        <w:t xml:space="preserve"> on Twitter</w:t>
      </w:r>
    </w:p>
    <w:p w14:paraId="43C56762" w14:textId="77777777" w:rsidR="002E0DEE" w:rsidRDefault="001D7D9D" w:rsidP="002E0DEE">
      <w:pPr>
        <w:rPr>
          <w:rFonts w:ascii="Poppins" w:hAnsi="Poppins" w:cs="Poppins"/>
          <w:szCs w:val="24"/>
        </w:rPr>
      </w:pPr>
      <w:hyperlink r:id="rId9" w:history="1">
        <w:proofErr w:type="spellStart"/>
        <w:r w:rsidR="002E0DEE" w:rsidRPr="00117512">
          <w:rPr>
            <w:rStyle w:val="Hyperlink"/>
            <w:rFonts w:ascii="Poppins" w:hAnsi="Poppins" w:cs="Poppins"/>
            <w:szCs w:val="24"/>
          </w:rPr>
          <w:t>ProductCareRecycling</w:t>
        </w:r>
        <w:proofErr w:type="spellEnd"/>
      </w:hyperlink>
      <w:r w:rsidR="002E0DEE">
        <w:rPr>
          <w:rFonts w:ascii="Poppins" w:hAnsi="Poppins" w:cs="Poppins"/>
          <w:szCs w:val="24"/>
        </w:rPr>
        <w:t xml:space="preserve"> on Instagram</w:t>
      </w:r>
    </w:p>
    <w:p w14:paraId="382C2228" w14:textId="20F102D4" w:rsidR="002E0DEE" w:rsidRDefault="001D7D9D" w:rsidP="00F167CD">
      <w:pPr>
        <w:rPr>
          <w:rFonts w:ascii="Poppins" w:hAnsi="Poppins" w:cs="Poppins"/>
          <w:szCs w:val="24"/>
        </w:rPr>
      </w:pPr>
      <w:hyperlink r:id="rId10" w:history="1">
        <w:r w:rsidR="002E0DEE" w:rsidRPr="004C7AE0">
          <w:rPr>
            <w:rStyle w:val="Hyperlink"/>
            <w:rFonts w:ascii="Poppins" w:hAnsi="Poppins" w:cs="Poppins"/>
            <w:szCs w:val="24"/>
          </w:rPr>
          <w:t>Product Care Recycling</w:t>
        </w:r>
      </w:hyperlink>
      <w:r w:rsidR="002E0DEE">
        <w:rPr>
          <w:rFonts w:ascii="Poppins" w:hAnsi="Poppins" w:cs="Poppins"/>
          <w:szCs w:val="24"/>
        </w:rPr>
        <w:t xml:space="preserve"> on LinkedIn</w:t>
      </w:r>
    </w:p>
    <w:p w14:paraId="59063B42" w14:textId="77777777" w:rsidR="007B0F3E" w:rsidRPr="00590F7D" w:rsidRDefault="007B0F3E" w:rsidP="00F167CD">
      <w:pPr>
        <w:rPr>
          <w:rFonts w:ascii="Poppins" w:hAnsi="Poppins" w:cs="Poppins"/>
          <w:szCs w:val="24"/>
        </w:rPr>
      </w:pPr>
    </w:p>
    <w:p w14:paraId="13CC6B1F" w14:textId="2D0BA2B9" w:rsidR="00DC4471" w:rsidRDefault="002F33AA" w:rsidP="00F167CD">
      <w:pPr>
        <w:rPr>
          <w:rFonts w:ascii="Poppins" w:hAnsi="Poppins" w:cs="Poppins"/>
          <w:szCs w:val="24"/>
          <w:u w:val="single"/>
        </w:rPr>
      </w:pPr>
      <w:r w:rsidRPr="002F33AA">
        <w:rPr>
          <w:rFonts w:ascii="Poppins" w:hAnsi="Poppins" w:cs="Poppins"/>
          <w:szCs w:val="24"/>
          <w:u w:val="single"/>
        </w:rPr>
        <w:t>Post templates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BD0A9B" w14:paraId="5C62F19B" w14:textId="77777777" w:rsidTr="00823853">
        <w:trPr>
          <w:trHeight w:val="364"/>
        </w:trPr>
        <w:tc>
          <w:tcPr>
            <w:tcW w:w="10174" w:type="dxa"/>
          </w:tcPr>
          <w:p w14:paraId="731DE18E" w14:textId="54C63D1D" w:rsidR="00BD0A9B" w:rsidRPr="00823853" w:rsidRDefault="00BD0A9B" w:rsidP="00BD0A9B">
            <w:pPr>
              <w:rPr>
                <w:rFonts w:ascii="Poppins" w:hAnsi="Poppins" w:cs="Poppins"/>
                <w:b/>
                <w:szCs w:val="24"/>
              </w:rPr>
            </w:pPr>
            <w:r w:rsidRPr="00B3331E">
              <w:rPr>
                <w:rFonts w:ascii="Poppins" w:hAnsi="Poppins" w:cs="Poppins"/>
                <w:b/>
                <w:szCs w:val="24"/>
              </w:rPr>
              <w:t>Facebook</w:t>
            </w:r>
          </w:p>
        </w:tc>
      </w:tr>
      <w:tr w:rsidR="00BD0A9B" w14:paraId="2DC78144" w14:textId="77777777" w:rsidTr="00A31348">
        <w:trPr>
          <w:trHeight w:val="1123"/>
        </w:trPr>
        <w:tc>
          <w:tcPr>
            <w:tcW w:w="10174" w:type="dxa"/>
          </w:tcPr>
          <w:p w14:paraId="1BC52EA8" w14:textId="77777777" w:rsidR="00BD0A9B" w:rsidRDefault="00BD0A9B" w:rsidP="00BD0A9B">
            <w:pPr>
              <w:shd w:val="clear" w:color="auto" w:fill="FFFFFF"/>
              <w:rPr>
                <w:rFonts w:ascii="Poppins" w:hAnsi="Poppins" w:cs="Poppins"/>
                <w:szCs w:val="24"/>
              </w:rPr>
            </w:pPr>
            <w:r w:rsidRPr="002F2C06">
              <w:rPr>
                <w:rFonts w:ascii="Poppins" w:hAnsi="Poppins" w:cs="Poppins"/>
                <w:szCs w:val="24"/>
              </w:rPr>
              <w:t>Remember to test your smoke alarm every month. Has it stopped working? Don't throw it away - recycle it! </w:t>
            </w:r>
            <w:r w:rsidRPr="002F2C06">
              <w:rPr>
                <w:rFonts w:ascii="Segoe UI Symbol" w:hAnsi="Segoe UI Symbol" w:cs="Segoe UI Symbol"/>
                <w:szCs w:val="24"/>
              </w:rPr>
              <w:t>♻</w:t>
            </w:r>
            <w:r w:rsidRPr="002F2C06">
              <w:rPr>
                <w:rFonts w:ascii="Poppins" w:hAnsi="Poppins" w:cs="Poppins"/>
                <w:szCs w:val="24"/>
              </w:rPr>
              <w:t>️</w:t>
            </w:r>
            <w:r>
              <w:rPr>
                <w:rFonts w:ascii="Poppins" w:hAnsi="Poppins" w:cs="Poppins"/>
                <w:szCs w:val="24"/>
              </w:rPr>
              <w:t xml:space="preserve"> Find out where: </w:t>
            </w:r>
            <w:r w:rsidRPr="00BC7DC0">
              <w:rPr>
                <w:rFonts w:ascii="Poppins" w:hAnsi="Poppins" w:cs="Poppins"/>
                <w:szCs w:val="24"/>
              </w:rPr>
              <w:t>https://bit.ly/2TGDjmW</w:t>
            </w:r>
          </w:p>
          <w:p w14:paraId="769B9C33" w14:textId="77777777" w:rsidR="00BD0A9B" w:rsidRDefault="00BD0A9B" w:rsidP="00BD0A9B">
            <w:pPr>
              <w:shd w:val="clear" w:color="auto" w:fill="FFFFFF"/>
              <w:rPr>
                <w:rFonts w:ascii="Poppins" w:hAnsi="Poppins" w:cs="Poppins"/>
                <w:szCs w:val="24"/>
              </w:rPr>
            </w:pPr>
          </w:p>
          <w:p w14:paraId="4D82CB8B" w14:textId="4AC44112" w:rsidR="00BD0A9B" w:rsidRPr="00A31348" w:rsidRDefault="00BD0A9B" w:rsidP="00BD0A9B">
            <w:pPr>
              <w:rPr>
                <w:rFonts w:ascii="Poppins" w:hAnsi="Poppins" w:cs="Poppins"/>
                <w:szCs w:val="24"/>
              </w:rPr>
            </w:pPr>
            <w:r>
              <w:rPr>
                <w:rFonts w:ascii="Poppins" w:hAnsi="Poppins" w:cs="Poppins"/>
                <w:szCs w:val="24"/>
              </w:rPr>
              <w:t xml:space="preserve">In 2019, BC residents recycled 107,000 smoke and CO alarms! That’s 107,000 alarms kept out of landfill. </w:t>
            </w:r>
            <w:r>
              <w:rPr>
                <w:rFonts w:ascii="Segoe UI Symbol" w:hAnsi="Segoe UI Symbol" w:cs="Segoe UI Symbol"/>
                <w:shd w:val="clear" w:color="auto" w:fill="FFFFFF"/>
              </w:rPr>
              <w:t xml:space="preserve">🔥 </w:t>
            </w:r>
            <w:r>
              <w:rPr>
                <w:rFonts w:ascii="Poppins" w:hAnsi="Poppins" w:cs="Poppins"/>
                <w:szCs w:val="24"/>
              </w:rPr>
              <w:t xml:space="preserve">Do your part and recycle your broken or expired alarms with Product Care Recycling – not only is it safer and eco-friendlier, recycling drop-off is free, too. </w:t>
            </w:r>
            <w:r w:rsidRPr="00BC7DC0">
              <w:rPr>
                <w:rFonts w:ascii="Poppins" w:hAnsi="Poppins" w:cs="Poppins"/>
                <w:szCs w:val="24"/>
              </w:rPr>
              <w:t>https://bit.ly/2TGDjmW</w:t>
            </w:r>
          </w:p>
        </w:tc>
      </w:tr>
      <w:tr w:rsidR="00BD0A9B" w14:paraId="5975EA50" w14:textId="77777777" w:rsidTr="00A31348">
        <w:tc>
          <w:tcPr>
            <w:tcW w:w="10174" w:type="dxa"/>
          </w:tcPr>
          <w:p w14:paraId="59B6EB83" w14:textId="247540A8" w:rsidR="00BD0A9B" w:rsidRPr="00A31348" w:rsidRDefault="00BD0A9B" w:rsidP="00BD0A9B">
            <w:pPr>
              <w:rPr>
                <w:rFonts w:ascii="Poppins" w:hAnsi="Poppins" w:cs="Poppins"/>
                <w:szCs w:val="24"/>
              </w:rPr>
            </w:pPr>
            <w:r w:rsidRPr="002F2C06">
              <w:rPr>
                <w:rFonts w:ascii="Poppins" w:hAnsi="Poppins" w:cs="Poppins"/>
                <w:szCs w:val="24"/>
              </w:rPr>
              <w:t xml:space="preserve">Remember: only working smoke and CO alarms save lives. If your alarm is broken, expired, or faulty, </w:t>
            </w:r>
            <w:r>
              <w:rPr>
                <w:rFonts w:ascii="Poppins" w:hAnsi="Poppins" w:cs="Poppins"/>
                <w:szCs w:val="24"/>
              </w:rPr>
              <w:t xml:space="preserve">replace and </w:t>
            </w:r>
            <w:r w:rsidRPr="002F2C06">
              <w:rPr>
                <w:rFonts w:ascii="Poppins" w:hAnsi="Poppins" w:cs="Poppins"/>
                <w:szCs w:val="24"/>
              </w:rPr>
              <w:t>recycle it!</w:t>
            </w:r>
            <w:r>
              <w:rPr>
                <w:rFonts w:ascii="Poppins" w:hAnsi="Poppins" w:cs="Poppins"/>
                <w:szCs w:val="24"/>
              </w:rPr>
              <w:t xml:space="preserve"> Visit Product Care Recycling’s website to find a drop-off location near you: </w:t>
            </w:r>
            <w:r w:rsidRPr="00BC7DC0">
              <w:rPr>
                <w:rFonts w:ascii="Poppins" w:hAnsi="Poppins" w:cs="Poppins"/>
                <w:szCs w:val="24"/>
              </w:rPr>
              <w:t>https://bit.ly/2TGDjmW</w:t>
            </w:r>
          </w:p>
        </w:tc>
      </w:tr>
      <w:tr w:rsidR="00BD0A9B" w14:paraId="13FCDABD" w14:textId="77777777" w:rsidTr="00A31348">
        <w:tc>
          <w:tcPr>
            <w:tcW w:w="10174" w:type="dxa"/>
          </w:tcPr>
          <w:p w14:paraId="0601F411" w14:textId="0C43156C" w:rsidR="00BD0A9B" w:rsidRDefault="00BD0A9B" w:rsidP="00BD0A9B">
            <w:pPr>
              <w:rPr>
                <w:rFonts w:ascii="Poppins" w:hAnsi="Poppins" w:cs="Poppins"/>
                <w:szCs w:val="24"/>
              </w:rPr>
            </w:pPr>
            <w:r>
              <w:rPr>
                <w:rFonts w:ascii="Poppins" w:hAnsi="Poppins" w:cs="Poppins"/>
                <w:szCs w:val="24"/>
              </w:rPr>
              <w:t xml:space="preserve">Did you know? Tragically, 40,000 pets lose their lives in house fires each year. </w:t>
            </w:r>
            <w:r w:rsidRPr="00C83D5B">
              <w:rPr>
                <w:rFonts w:ascii="Poppins" w:hAnsi="Poppins" w:cs="Poppins"/>
                <w:szCs w:val="24"/>
              </w:rPr>
              <w:t xml:space="preserve">Check your </w:t>
            </w:r>
            <w:r>
              <w:rPr>
                <w:rFonts w:ascii="Poppins" w:hAnsi="Poppins" w:cs="Poppins"/>
                <w:szCs w:val="24"/>
              </w:rPr>
              <w:t xml:space="preserve">smoke </w:t>
            </w:r>
            <w:r w:rsidRPr="00C83D5B">
              <w:rPr>
                <w:rFonts w:ascii="Poppins" w:hAnsi="Poppins" w:cs="Poppins"/>
                <w:szCs w:val="24"/>
              </w:rPr>
              <w:t>alarms regularly, and #recycle your broken, old or expired alarms</w:t>
            </w:r>
            <w:r>
              <w:rPr>
                <w:rFonts w:ascii="Poppins" w:hAnsi="Poppins" w:cs="Poppins"/>
                <w:szCs w:val="24"/>
              </w:rPr>
              <w:t xml:space="preserve"> to keep your beloved pets safe! Learn more at </w:t>
            </w:r>
            <w:r w:rsidRPr="00C83D5B">
              <w:rPr>
                <w:rFonts w:ascii="Poppins" w:hAnsi="Poppins" w:cs="Poppins"/>
                <w:szCs w:val="24"/>
              </w:rPr>
              <w:t>https://www.</w:t>
            </w:r>
            <w:r>
              <w:rPr>
                <w:rFonts w:ascii="Poppins" w:hAnsi="Poppins" w:cs="Poppins"/>
                <w:szCs w:val="24"/>
              </w:rPr>
              <w:t>productcare.org/products/alarms.</w:t>
            </w:r>
          </w:p>
        </w:tc>
      </w:tr>
      <w:tr w:rsidR="00DD757E" w14:paraId="754326C9" w14:textId="77777777" w:rsidTr="00BD0A9B">
        <w:trPr>
          <w:trHeight w:val="70"/>
        </w:trPr>
        <w:tc>
          <w:tcPr>
            <w:tcW w:w="10174" w:type="dxa"/>
          </w:tcPr>
          <w:p w14:paraId="6CFE5D03" w14:textId="14F5C60F" w:rsidR="00DD757E" w:rsidRPr="00B3331E" w:rsidRDefault="00DD757E" w:rsidP="00BD0A9B">
            <w:pPr>
              <w:rPr>
                <w:rFonts w:ascii="Poppins" w:hAnsi="Poppins" w:cs="Poppins"/>
                <w:b/>
                <w:szCs w:val="24"/>
              </w:rPr>
            </w:pPr>
            <w:r>
              <w:rPr>
                <w:rFonts w:ascii="Poppins" w:hAnsi="Poppins" w:cs="Poppins"/>
                <w:b/>
                <w:szCs w:val="24"/>
              </w:rPr>
              <w:t>Instagram</w:t>
            </w:r>
          </w:p>
        </w:tc>
      </w:tr>
      <w:tr w:rsidR="00DD757E" w14:paraId="5D268C37" w14:textId="77777777" w:rsidTr="00BD0A9B">
        <w:trPr>
          <w:trHeight w:val="70"/>
        </w:trPr>
        <w:tc>
          <w:tcPr>
            <w:tcW w:w="10174" w:type="dxa"/>
          </w:tcPr>
          <w:p w14:paraId="572B1A94" w14:textId="739D3AC3" w:rsidR="00DD757E" w:rsidRDefault="00DD757E" w:rsidP="00BD0A9B">
            <w:pPr>
              <w:rPr>
                <w:rFonts w:ascii="Poppins" w:hAnsi="Poppins" w:cs="Poppins"/>
                <w:szCs w:val="24"/>
              </w:rPr>
            </w:pPr>
            <w:r>
              <w:rPr>
                <w:rFonts w:ascii="Poppins" w:hAnsi="Poppins" w:cs="Poppins"/>
                <w:szCs w:val="24"/>
              </w:rPr>
              <w:t>O</w:t>
            </w:r>
            <w:r w:rsidRPr="002F2C06">
              <w:rPr>
                <w:rFonts w:ascii="Poppins" w:hAnsi="Poppins" w:cs="Poppins"/>
                <w:szCs w:val="24"/>
              </w:rPr>
              <w:t xml:space="preserve">nly working smoke and CO alarms save lives. </w:t>
            </w:r>
            <w:r w:rsidR="00F81122">
              <w:rPr>
                <w:rFonts w:ascii="Poppins" w:hAnsi="Poppins" w:cs="Poppins"/>
                <w:szCs w:val="24"/>
              </w:rPr>
              <w:t>Be sure to check your alarm</w:t>
            </w:r>
            <w:bookmarkStart w:id="0" w:name="_GoBack"/>
            <w:bookmarkEnd w:id="0"/>
            <w:r w:rsidR="00F81122">
              <w:rPr>
                <w:rFonts w:ascii="Poppins" w:hAnsi="Poppins" w:cs="Poppins"/>
                <w:szCs w:val="24"/>
              </w:rPr>
              <w:t xml:space="preserve"> every month and if it’s </w:t>
            </w:r>
            <w:r w:rsidRPr="002F2C06">
              <w:rPr>
                <w:rFonts w:ascii="Poppins" w:hAnsi="Poppins" w:cs="Poppins"/>
                <w:szCs w:val="24"/>
              </w:rPr>
              <w:t xml:space="preserve">broken, expired, or faulty, </w:t>
            </w:r>
            <w:r>
              <w:rPr>
                <w:rFonts w:ascii="Poppins" w:hAnsi="Poppins" w:cs="Poppins"/>
                <w:szCs w:val="24"/>
              </w:rPr>
              <w:t xml:space="preserve">replace and </w:t>
            </w:r>
            <w:r w:rsidRPr="002F2C06">
              <w:rPr>
                <w:rFonts w:ascii="Poppins" w:hAnsi="Poppins" w:cs="Poppins"/>
                <w:szCs w:val="24"/>
              </w:rPr>
              <w:t>recycle it!</w:t>
            </w:r>
            <w:r>
              <w:rPr>
                <w:rFonts w:ascii="Poppins" w:hAnsi="Poppins" w:cs="Poppins"/>
                <w:szCs w:val="24"/>
              </w:rPr>
              <w:t xml:space="preserve"> </w:t>
            </w:r>
            <w:r w:rsidR="00F81122">
              <w:rPr>
                <w:rFonts w:ascii="Poppins" w:hAnsi="Poppins" w:cs="Poppins"/>
                <w:szCs w:val="24"/>
              </w:rPr>
              <w:t>@</w:t>
            </w:r>
            <w:proofErr w:type="spellStart"/>
            <w:r w:rsidR="00F81122">
              <w:rPr>
                <w:rFonts w:ascii="Poppins" w:hAnsi="Poppins" w:cs="Poppins"/>
                <w:szCs w:val="24"/>
              </w:rPr>
              <w:t>ProductCareRecycling</w:t>
            </w:r>
            <w:proofErr w:type="spellEnd"/>
            <w:r w:rsidR="00F81122">
              <w:rPr>
                <w:rFonts w:ascii="Poppins" w:hAnsi="Poppins" w:cs="Poppins"/>
                <w:szCs w:val="24"/>
              </w:rPr>
              <w:t xml:space="preserve"> manages</w:t>
            </w:r>
            <w:r>
              <w:rPr>
                <w:rFonts w:ascii="Poppins" w:hAnsi="Poppins" w:cs="Poppins"/>
                <w:szCs w:val="24"/>
              </w:rPr>
              <w:t xml:space="preserve"> BC’s recycling program for smoke and CO alarms.</w:t>
            </w:r>
            <w:r w:rsidR="00F81122">
              <w:rPr>
                <w:rFonts w:ascii="Poppins" w:hAnsi="Poppins" w:cs="Poppins"/>
                <w:szCs w:val="24"/>
              </w:rPr>
              <w:t xml:space="preserve"> Drop off is free at locations across the province.</w:t>
            </w:r>
            <w:r>
              <w:rPr>
                <w:rFonts w:ascii="Poppins" w:hAnsi="Poppins" w:cs="Poppins"/>
                <w:szCs w:val="24"/>
              </w:rPr>
              <w:t xml:space="preserve"> Learn more and find your nearest</w:t>
            </w:r>
            <w:r w:rsidR="00F81122">
              <w:rPr>
                <w:rFonts w:ascii="Poppins" w:hAnsi="Poppins" w:cs="Poppins"/>
                <w:szCs w:val="24"/>
              </w:rPr>
              <w:t xml:space="preserve"> recycling</w:t>
            </w:r>
            <w:r>
              <w:rPr>
                <w:rFonts w:ascii="Poppins" w:hAnsi="Poppins" w:cs="Poppins"/>
                <w:szCs w:val="24"/>
              </w:rPr>
              <w:t xml:space="preserve"> location at: productcare.org/alarms.</w:t>
            </w:r>
          </w:p>
          <w:p w14:paraId="7EDDBC7A" w14:textId="1B948EFB" w:rsidR="00DD757E" w:rsidRDefault="00DD757E" w:rsidP="00BD0A9B">
            <w:pPr>
              <w:rPr>
                <w:rFonts w:ascii="Poppins" w:hAnsi="Poppins" w:cs="Poppins"/>
                <w:szCs w:val="24"/>
              </w:rPr>
            </w:pPr>
            <w:r>
              <w:rPr>
                <w:rFonts w:ascii="Poppins" w:hAnsi="Poppins" w:cs="Poppins"/>
                <w:szCs w:val="24"/>
              </w:rPr>
              <w:t>.</w:t>
            </w:r>
          </w:p>
          <w:p w14:paraId="2C33E009" w14:textId="677826AB" w:rsidR="00DD757E" w:rsidRPr="00DD757E" w:rsidRDefault="00DD757E" w:rsidP="00DD757E">
            <w:pPr>
              <w:rPr>
                <w:rFonts w:ascii="Poppins" w:hAnsi="Poppins" w:cs="Poppins"/>
                <w:szCs w:val="24"/>
              </w:rPr>
            </w:pPr>
            <w:r w:rsidRPr="00DD757E">
              <w:rPr>
                <w:rFonts w:ascii="Poppins" w:hAnsi="Poppins" w:cs="Poppins"/>
                <w:szCs w:val="24"/>
              </w:rPr>
              <w:lastRenderedPageBreak/>
              <w:t>#</w:t>
            </w:r>
            <w:proofErr w:type="spellStart"/>
            <w:r w:rsidRPr="00DD757E">
              <w:rPr>
                <w:rFonts w:ascii="Poppins" w:hAnsi="Poppins" w:cs="Poppins"/>
                <w:szCs w:val="24"/>
              </w:rPr>
              <w:t>firesafety</w:t>
            </w:r>
            <w:proofErr w:type="spellEnd"/>
            <w:r w:rsidRPr="00DD757E">
              <w:rPr>
                <w:rFonts w:ascii="Poppins" w:hAnsi="Poppins" w:cs="Poppins"/>
                <w:szCs w:val="24"/>
              </w:rPr>
              <w:t xml:space="preserve"> #alarms #</w:t>
            </w:r>
            <w:proofErr w:type="spellStart"/>
            <w:r w:rsidRPr="00DD757E">
              <w:rPr>
                <w:rFonts w:ascii="Poppins" w:hAnsi="Poppins" w:cs="Poppins"/>
                <w:szCs w:val="24"/>
              </w:rPr>
              <w:t>alarmrecycle</w:t>
            </w:r>
            <w:proofErr w:type="spellEnd"/>
            <w:r w:rsidRPr="00DD757E">
              <w:rPr>
                <w:rFonts w:ascii="Poppins" w:hAnsi="Poppins" w:cs="Poppins"/>
                <w:szCs w:val="24"/>
              </w:rPr>
              <w:t xml:space="preserve"> #</w:t>
            </w:r>
            <w:proofErr w:type="spellStart"/>
            <w:r w:rsidRPr="00DD757E">
              <w:rPr>
                <w:rFonts w:ascii="Poppins" w:hAnsi="Poppins" w:cs="Poppins"/>
                <w:szCs w:val="24"/>
              </w:rPr>
              <w:t>productcare</w:t>
            </w:r>
            <w:proofErr w:type="spellEnd"/>
            <w:r w:rsidRPr="00DD757E">
              <w:rPr>
                <w:rFonts w:ascii="Poppins" w:hAnsi="Poppins" w:cs="Poppins"/>
                <w:szCs w:val="24"/>
              </w:rPr>
              <w:t xml:space="preserve"> #</w:t>
            </w:r>
            <w:proofErr w:type="spellStart"/>
            <w:r w:rsidRPr="00DD757E">
              <w:rPr>
                <w:rFonts w:ascii="Poppins" w:hAnsi="Poppins" w:cs="Poppins"/>
                <w:szCs w:val="24"/>
              </w:rPr>
              <w:t>firesafety</w:t>
            </w:r>
            <w:proofErr w:type="spellEnd"/>
            <w:r w:rsidRPr="00DD757E">
              <w:rPr>
                <w:rFonts w:ascii="Poppins" w:hAnsi="Poppins" w:cs="Poppins"/>
                <w:szCs w:val="24"/>
              </w:rPr>
              <w:t xml:space="preserve"> #</w:t>
            </w:r>
            <w:proofErr w:type="spellStart"/>
            <w:r w:rsidRPr="00DD757E">
              <w:rPr>
                <w:rFonts w:ascii="Poppins" w:hAnsi="Poppins" w:cs="Poppins"/>
                <w:szCs w:val="24"/>
              </w:rPr>
              <w:t>familyfirst</w:t>
            </w:r>
            <w:proofErr w:type="spellEnd"/>
            <w:r w:rsidRPr="00DD757E">
              <w:rPr>
                <w:rFonts w:ascii="Poppins" w:hAnsi="Poppins" w:cs="Poppins"/>
                <w:szCs w:val="24"/>
              </w:rPr>
              <w:t xml:space="preserve"> #safety #fire #smoke #recycle #</w:t>
            </w:r>
            <w:proofErr w:type="spellStart"/>
            <w:r w:rsidRPr="00DD757E">
              <w:rPr>
                <w:rFonts w:ascii="Poppins" w:hAnsi="Poppins" w:cs="Poppins"/>
                <w:szCs w:val="24"/>
              </w:rPr>
              <w:t>reducereuserecycle</w:t>
            </w:r>
            <w:proofErr w:type="spellEnd"/>
            <w:r w:rsidRPr="00DD757E">
              <w:rPr>
                <w:rFonts w:ascii="Poppins" w:hAnsi="Poppins" w:cs="Poppins"/>
                <w:szCs w:val="24"/>
              </w:rPr>
              <w:t xml:space="preserve"> </w:t>
            </w:r>
            <w:r>
              <w:rPr>
                <w:rFonts w:ascii="Poppins" w:hAnsi="Poppins" w:cs="Poppins"/>
                <w:szCs w:val="24"/>
              </w:rPr>
              <w:t xml:space="preserve">#ecofriendly #environment </w:t>
            </w:r>
            <w:r w:rsidRPr="00DD757E">
              <w:rPr>
                <w:rFonts w:ascii="Poppins" w:hAnsi="Poppins" w:cs="Poppins"/>
                <w:szCs w:val="24"/>
              </w:rPr>
              <w:t>#</w:t>
            </w:r>
            <w:proofErr w:type="spellStart"/>
            <w:r w:rsidRPr="00DD757E">
              <w:rPr>
                <w:rFonts w:ascii="Poppins" w:hAnsi="Poppins" w:cs="Poppins"/>
                <w:szCs w:val="24"/>
              </w:rPr>
              <w:t>firedepartment</w:t>
            </w:r>
            <w:proofErr w:type="spellEnd"/>
            <w:r w:rsidRPr="00DD757E">
              <w:rPr>
                <w:rFonts w:ascii="Poppins" w:hAnsi="Poppins" w:cs="Poppins"/>
                <w:szCs w:val="24"/>
              </w:rPr>
              <w:t xml:space="preserve"> #</w:t>
            </w:r>
            <w:proofErr w:type="spellStart"/>
            <w:r w:rsidRPr="00DD757E">
              <w:rPr>
                <w:rFonts w:ascii="Poppins" w:hAnsi="Poppins" w:cs="Poppins"/>
                <w:szCs w:val="24"/>
              </w:rPr>
              <w:t>canada</w:t>
            </w:r>
            <w:proofErr w:type="spellEnd"/>
          </w:p>
        </w:tc>
      </w:tr>
      <w:tr w:rsidR="00BD0A9B" w14:paraId="3D4D16C6" w14:textId="77777777" w:rsidTr="00BD0A9B">
        <w:trPr>
          <w:trHeight w:val="70"/>
        </w:trPr>
        <w:tc>
          <w:tcPr>
            <w:tcW w:w="10174" w:type="dxa"/>
          </w:tcPr>
          <w:p w14:paraId="33862BDA" w14:textId="0FD1D521" w:rsidR="00BD0A9B" w:rsidRPr="00823853" w:rsidRDefault="00BD0A9B" w:rsidP="00BD0A9B">
            <w:pPr>
              <w:rPr>
                <w:rFonts w:ascii="Poppins" w:hAnsi="Poppins" w:cs="Poppins"/>
                <w:b/>
                <w:szCs w:val="24"/>
              </w:rPr>
            </w:pPr>
            <w:r w:rsidRPr="00B3331E">
              <w:rPr>
                <w:rFonts w:ascii="Poppins" w:hAnsi="Poppins" w:cs="Poppins"/>
                <w:b/>
                <w:szCs w:val="24"/>
              </w:rPr>
              <w:lastRenderedPageBreak/>
              <w:t>Twitter</w:t>
            </w:r>
          </w:p>
        </w:tc>
      </w:tr>
      <w:tr w:rsidR="00BD0A9B" w14:paraId="739D920F" w14:textId="77777777" w:rsidTr="00BD0A9B">
        <w:trPr>
          <w:trHeight w:val="70"/>
        </w:trPr>
        <w:tc>
          <w:tcPr>
            <w:tcW w:w="10174" w:type="dxa"/>
          </w:tcPr>
          <w:p w14:paraId="3B3ECF25" w14:textId="3AE1F08E" w:rsidR="00BD0A9B" w:rsidRPr="00B3331E" w:rsidRDefault="00BD0A9B" w:rsidP="00BD0A9B">
            <w:pPr>
              <w:rPr>
                <w:rFonts w:ascii="Poppins" w:hAnsi="Poppins" w:cs="Poppins"/>
                <w:b/>
                <w:szCs w:val="24"/>
              </w:rPr>
            </w:pPr>
            <w:r w:rsidRPr="002F2C06">
              <w:rPr>
                <w:rFonts w:ascii="Poppins" w:hAnsi="Poppins" w:cs="Poppins"/>
                <w:szCs w:val="24"/>
              </w:rPr>
              <w:t xml:space="preserve">Remember: only working smoke and CO alarms save lives. If your alarm is broken, expired, or faulty, </w:t>
            </w:r>
            <w:r>
              <w:rPr>
                <w:rFonts w:ascii="Poppins" w:hAnsi="Poppins" w:cs="Poppins"/>
                <w:szCs w:val="24"/>
              </w:rPr>
              <w:t xml:space="preserve">replace and </w:t>
            </w:r>
            <w:r w:rsidRPr="002F2C06">
              <w:rPr>
                <w:rFonts w:ascii="Poppins" w:hAnsi="Poppins" w:cs="Poppins"/>
                <w:szCs w:val="24"/>
              </w:rPr>
              <w:t>recycle it!</w:t>
            </w:r>
            <w:r>
              <w:rPr>
                <w:rFonts w:ascii="Poppins" w:hAnsi="Poppins" w:cs="Poppins"/>
                <w:szCs w:val="24"/>
              </w:rPr>
              <w:t xml:space="preserve"> Visit Product Care Recycling’s website to find a drop-off location near you: </w:t>
            </w:r>
            <w:r w:rsidRPr="00BC7DC0">
              <w:rPr>
                <w:rFonts w:ascii="Poppins" w:hAnsi="Poppins" w:cs="Poppins"/>
                <w:szCs w:val="24"/>
              </w:rPr>
              <w:t>https://bit.ly/2TGDjmW</w:t>
            </w:r>
          </w:p>
        </w:tc>
      </w:tr>
    </w:tbl>
    <w:p w14:paraId="5ECE1B6A" w14:textId="77777777" w:rsidR="0057056C" w:rsidRDefault="0057056C" w:rsidP="00F167CD">
      <w:pPr>
        <w:rPr>
          <w:rFonts w:ascii="Poppins" w:hAnsi="Poppins" w:cs="Poppins"/>
          <w:szCs w:val="24"/>
          <w:u w:val="single"/>
        </w:rPr>
      </w:pPr>
    </w:p>
    <w:p w14:paraId="5333A1F6" w14:textId="23DFE12C" w:rsidR="00D141FF" w:rsidRPr="00D141FF" w:rsidRDefault="00D141FF" w:rsidP="00F167CD">
      <w:pPr>
        <w:rPr>
          <w:rFonts w:ascii="Poppins" w:hAnsi="Poppins" w:cs="Poppins"/>
          <w:szCs w:val="24"/>
          <w:u w:val="single"/>
        </w:rPr>
      </w:pPr>
      <w:r>
        <w:rPr>
          <w:rFonts w:ascii="Poppins" w:hAnsi="Poppins" w:cs="Poppins"/>
          <w:szCs w:val="24"/>
          <w:u w:val="single"/>
        </w:rPr>
        <w:t>V</w:t>
      </w:r>
      <w:r w:rsidR="002F33AA" w:rsidRPr="002F33AA">
        <w:rPr>
          <w:rFonts w:ascii="Poppins" w:hAnsi="Poppins" w:cs="Poppins"/>
          <w:szCs w:val="24"/>
          <w:u w:val="single"/>
        </w:rPr>
        <w:t>ideos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4792"/>
      </w:tblGrid>
      <w:tr w:rsidR="00BD0A9B" w14:paraId="10A240BF" w14:textId="77777777" w:rsidTr="00D141FF">
        <w:tc>
          <w:tcPr>
            <w:tcW w:w="5382" w:type="dxa"/>
          </w:tcPr>
          <w:p w14:paraId="3A23DDBC" w14:textId="7E26A9AD" w:rsidR="00BD0A9B" w:rsidRDefault="00BD0A9B" w:rsidP="00BD0A9B">
            <w:pPr>
              <w:rPr>
                <w:rFonts w:ascii="Poppins" w:hAnsi="Poppins" w:cs="Poppins"/>
                <w:szCs w:val="24"/>
              </w:rPr>
            </w:pPr>
            <w:r>
              <w:rPr>
                <w:rFonts w:ascii="Poppins" w:hAnsi="Poppins" w:cs="Poppins"/>
                <w:szCs w:val="24"/>
              </w:rPr>
              <w:t>Smoke alarm recycling explainer video</w:t>
            </w:r>
          </w:p>
        </w:tc>
        <w:tc>
          <w:tcPr>
            <w:tcW w:w="4792" w:type="dxa"/>
          </w:tcPr>
          <w:p w14:paraId="0CFE3E21" w14:textId="6D021428" w:rsidR="00BD0A9B" w:rsidRDefault="001D7D9D" w:rsidP="00BD0A9B">
            <w:pPr>
              <w:rPr>
                <w:rFonts w:ascii="Poppins" w:hAnsi="Poppins" w:cs="Poppins"/>
                <w:szCs w:val="24"/>
              </w:rPr>
            </w:pPr>
            <w:hyperlink r:id="rId11" w:history="1">
              <w:r w:rsidR="00BD0A9B" w:rsidRPr="002F33AA">
                <w:rPr>
                  <w:rStyle w:val="Hyperlink"/>
                  <w:rFonts w:ascii="Poppins" w:hAnsi="Poppins" w:cs="Poppins"/>
                  <w:szCs w:val="24"/>
                </w:rPr>
                <w:t>Link</w:t>
              </w:r>
            </w:hyperlink>
          </w:p>
        </w:tc>
      </w:tr>
      <w:tr w:rsidR="00BD0A9B" w14:paraId="6B0B0682" w14:textId="77777777" w:rsidTr="00D141FF">
        <w:tc>
          <w:tcPr>
            <w:tcW w:w="5382" w:type="dxa"/>
          </w:tcPr>
          <w:p w14:paraId="3B9AA12D" w14:textId="4D909EF9" w:rsidR="00BD0A9B" w:rsidRPr="002F33AA" w:rsidRDefault="00BD0A9B" w:rsidP="00BD0A9B">
            <w:pPr>
              <w:rPr>
                <w:rFonts w:ascii="Poppins" w:hAnsi="Poppins" w:cs="Poppins"/>
                <w:szCs w:val="24"/>
              </w:rPr>
            </w:pPr>
            <w:r>
              <w:rPr>
                <w:rFonts w:ascii="Poppins" w:hAnsi="Poppins" w:cs="Poppins"/>
                <w:szCs w:val="24"/>
              </w:rPr>
              <w:t>Smoke alarm recycling explainer video – short version (30 seconds)</w:t>
            </w:r>
          </w:p>
        </w:tc>
        <w:tc>
          <w:tcPr>
            <w:tcW w:w="4792" w:type="dxa"/>
          </w:tcPr>
          <w:p w14:paraId="36260142" w14:textId="7C01A24E" w:rsidR="00BD0A9B" w:rsidRDefault="001D7D9D" w:rsidP="00BD0A9B">
            <w:pPr>
              <w:rPr>
                <w:rFonts w:ascii="Poppins" w:hAnsi="Poppins" w:cs="Poppins"/>
                <w:szCs w:val="24"/>
              </w:rPr>
            </w:pPr>
            <w:hyperlink r:id="rId12" w:history="1">
              <w:r w:rsidR="00BD0A9B" w:rsidRPr="002F33AA">
                <w:rPr>
                  <w:rStyle w:val="Hyperlink"/>
                  <w:rFonts w:ascii="Poppins" w:hAnsi="Poppins" w:cs="Poppins"/>
                  <w:szCs w:val="24"/>
                </w:rPr>
                <w:t>Link</w:t>
              </w:r>
            </w:hyperlink>
          </w:p>
        </w:tc>
      </w:tr>
    </w:tbl>
    <w:p w14:paraId="7B78F5DB" w14:textId="77777777" w:rsidR="0057056C" w:rsidRDefault="0057056C" w:rsidP="008568C4">
      <w:pPr>
        <w:rPr>
          <w:rFonts w:ascii="Poppins" w:hAnsi="Poppins" w:cs="Poppins"/>
          <w:szCs w:val="24"/>
          <w:u w:val="single"/>
        </w:rPr>
      </w:pPr>
    </w:p>
    <w:p w14:paraId="52A58977" w14:textId="77777777" w:rsidR="0057056C" w:rsidRDefault="0057056C">
      <w:pPr>
        <w:rPr>
          <w:rFonts w:ascii="Poppins" w:hAnsi="Poppins" w:cs="Poppins"/>
          <w:szCs w:val="24"/>
          <w:u w:val="single"/>
        </w:rPr>
      </w:pPr>
      <w:r>
        <w:rPr>
          <w:rFonts w:ascii="Poppins" w:hAnsi="Poppins" w:cs="Poppins"/>
          <w:szCs w:val="24"/>
          <w:u w:val="single"/>
        </w:rPr>
        <w:br w:type="page"/>
      </w:r>
    </w:p>
    <w:p w14:paraId="703387A9" w14:textId="6A7CD934" w:rsidR="0022746D" w:rsidRDefault="00D141FF" w:rsidP="008568C4">
      <w:pPr>
        <w:rPr>
          <w:rFonts w:ascii="Poppins" w:hAnsi="Poppins" w:cs="Poppins"/>
          <w:noProof/>
          <w:szCs w:val="24"/>
          <w:lang w:val="en-CA" w:eastAsia="en-CA"/>
        </w:rPr>
      </w:pPr>
      <w:r w:rsidRPr="00D141FF">
        <w:rPr>
          <w:rFonts w:ascii="Poppins" w:hAnsi="Poppins" w:cs="Poppins"/>
          <w:szCs w:val="24"/>
          <w:u w:val="single"/>
        </w:rPr>
        <w:lastRenderedPageBreak/>
        <w:t>Images</w:t>
      </w:r>
      <w:r w:rsidR="002F33AA" w:rsidRPr="00D141FF">
        <w:rPr>
          <w:rFonts w:ascii="Poppins" w:hAnsi="Poppins" w:cs="Poppins"/>
          <w:szCs w:val="24"/>
          <w:u w:val="single"/>
        </w:rPr>
        <w:t xml:space="preserve"> </w:t>
      </w:r>
      <w:r>
        <w:rPr>
          <w:rFonts w:ascii="Poppins" w:hAnsi="Poppins" w:cs="Poppins"/>
          <w:noProof/>
          <w:szCs w:val="24"/>
          <w:lang w:val="en-CA" w:eastAsia="en-CA"/>
        </w:rPr>
        <w:t xml:space="preserve"> </w:t>
      </w:r>
    </w:p>
    <w:p w14:paraId="0E6F17ED" w14:textId="45A94DB8" w:rsidR="00612113" w:rsidRDefault="00016748" w:rsidP="008568C4">
      <w:pPr>
        <w:rPr>
          <w:rFonts w:ascii="Poppins" w:hAnsi="Poppins" w:cs="Poppins"/>
          <w:noProof/>
          <w:szCs w:val="24"/>
          <w:lang w:val="en-CA" w:eastAsia="en-CA"/>
        </w:rPr>
      </w:pPr>
      <w:r w:rsidRPr="003F0D83">
        <w:rPr>
          <w:rFonts w:ascii="Poppins" w:hAnsi="Poppins" w:cs="Poppins"/>
          <w:noProof/>
          <w:szCs w:val="24"/>
          <w:lang w:val="en-CA" w:eastAsia="en-CA"/>
        </w:rPr>
        <w:drawing>
          <wp:inline distT="0" distB="0" distL="0" distR="0" wp14:anchorId="0CC6915F" wp14:editId="38C3ABF9">
            <wp:extent cx="3695700" cy="2463800"/>
            <wp:effectExtent l="0" t="0" r="0" b="0"/>
            <wp:docPr id="19" name="Picture 19" descr="S:\Shared Folders\pca\Comms\Brand Assets\2. Stock Library\Alarms\Lifestyle and Other\AdobeStock_146270098-lightpur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Shared Folders\pca\Comms\Brand Assets\2. Stock Library\Alarms\Lifestyle and Other\AdobeStock_146270098-lightpurpl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482" cy="246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1FF">
        <w:rPr>
          <w:rFonts w:ascii="Poppins" w:hAnsi="Poppins" w:cs="Poppins"/>
          <w:noProof/>
          <w:szCs w:val="24"/>
          <w:lang w:val="en-CA" w:eastAsia="en-CA"/>
        </w:rPr>
        <w:t xml:space="preserve"> </w:t>
      </w:r>
    </w:p>
    <w:p w14:paraId="2E6CF039" w14:textId="1A1B9666" w:rsidR="0022746D" w:rsidRPr="0022746D" w:rsidRDefault="00016748" w:rsidP="008568C4">
      <w:pPr>
        <w:rPr>
          <w:rFonts w:ascii="Poppins" w:hAnsi="Poppins" w:cs="Poppins"/>
          <w:szCs w:val="24"/>
          <w:u w:val="single"/>
        </w:rPr>
      </w:pPr>
      <w:r w:rsidRPr="00F41CE2">
        <w:rPr>
          <w:rFonts w:ascii="Poppins" w:hAnsi="Poppins" w:cs="Poppins"/>
          <w:noProof/>
          <w:szCs w:val="24"/>
          <w:lang w:val="en-CA" w:eastAsia="en-CA"/>
        </w:rPr>
        <w:drawing>
          <wp:inline distT="0" distB="0" distL="0" distR="0" wp14:anchorId="6D0E7F1A" wp14:editId="512DCAAB">
            <wp:extent cx="2545027" cy="3179445"/>
            <wp:effectExtent l="0" t="0" r="8255" b="1905"/>
            <wp:docPr id="12" name="Picture 12" descr="C:\Users\snewbery\Desktop\2020 ads\alarms\old - images for DH\images for DH\Feed\alarm-with-smoke-1080-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wbery\Desktop\2020 ads\alarms\old - images for DH\images for DH\Feed\alarm-with-smoke-1080-13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87" cy="320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oppins" w:hAnsi="Poppins" w:cs="Poppins"/>
          <w:szCs w:val="24"/>
          <w:u w:val="single"/>
        </w:rPr>
        <w:t xml:space="preserve"> </w:t>
      </w:r>
      <w:r w:rsidRPr="00F41CE2">
        <w:rPr>
          <w:rFonts w:ascii="Poppins" w:hAnsi="Poppins" w:cs="Poppins"/>
          <w:noProof/>
          <w:szCs w:val="24"/>
          <w:lang w:val="en-CA" w:eastAsia="en-CA"/>
        </w:rPr>
        <w:drawing>
          <wp:inline distT="0" distB="0" distL="0" distR="0" wp14:anchorId="2F659881" wp14:editId="67985158">
            <wp:extent cx="2527916" cy="3158067"/>
            <wp:effectExtent l="0" t="0" r="6350" b="4445"/>
            <wp:docPr id="13" name="Picture 13" descr="C:\Users\snewbery\Desktop\2020 ads\alarms\old - images for DH\images for DH\Feed\cooking-fire-1080-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ewbery\Desktop\2020 ads\alarms\old - images for DH\images for DH\Feed\cooking-fire-1080-13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012" cy="316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46D">
        <w:rPr>
          <w:rFonts w:ascii="Poppins" w:hAnsi="Poppins" w:cs="Poppins"/>
          <w:szCs w:val="24"/>
          <w:u w:val="single"/>
        </w:rPr>
        <w:t xml:space="preserve"> </w:t>
      </w:r>
    </w:p>
    <w:sectPr w:rsidR="0022746D" w:rsidRPr="0022746D" w:rsidSect="00F167CD">
      <w:headerReference w:type="default" r:id="rId16"/>
      <w:footerReference w:type="default" r:id="rId17"/>
      <w:pgSz w:w="12240" w:h="15840"/>
      <w:pgMar w:top="1135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A0A57" w14:textId="77777777" w:rsidR="001D7D9D" w:rsidRDefault="001D7D9D" w:rsidP="00F167CD">
      <w:pPr>
        <w:spacing w:after="0" w:line="240" w:lineRule="auto"/>
      </w:pPr>
      <w:r>
        <w:separator/>
      </w:r>
    </w:p>
  </w:endnote>
  <w:endnote w:type="continuationSeparator" w:id="0">
    <w:p w14:paraId="6D612DBD" w14:textId="77777777" w:rsidR="001D7D9D" w:rsidRDefault="001D7D9D" w:rsidP="00F1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lde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oppins">
    <w:altName w:val="Times New Roman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B35CD" w14:textId="77777777" w:rsidR="00687282" w:rsidRDefault="00F167CD" w:rsidP="00687282">
    <w:pPr>
      <w:pStyle w:val="Footer"/>
      <w:jc w:val="center"/>
      <w:rPr>
        <w:rFonts w:ascii="Arial" w:hAnsi="Arial" w:cs="Arial"/>
      </w:rPr>
    </w:pPr>
    <w:r w:rsidRPr="00052F4F">
      <w:rPr>
        <w:noProof/>
        <w:color w:val="01BEA8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24867" wp14:editId="20B08A5C">
              <wp:simplePos x="0" y="0"/>
              <wp:positionH relativeFrom="column">
                <wp:align>left</wp:align>
              </wp:positionH>
              <wp:positionV relativeFrom="paragraph">
                <wp:posOffset>91440</wp:posOffset>
              </wp:positionV>
              <wp:extent cx="5768340" cy="0"/>
              <wp:effectExtent l="15240" t="15240" r="17145" b="1333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34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01BEA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7CDB69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page" from="0,7.2pt" to="454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" strokecolor="#01bea8" strokeweight="1.5pt">
              <v:stroke joinstyle="miter"/>
            </v:line>
          </w:pict>
        </mc:Fallback>
      </mc:AlternateContent>
    </w:r>
  </w:p>
  <w:p w14:paraId="263BE18D" w14:textId="77777777" w:rsidR="00687282" w:rsidRPr="00EC527A" w:rsidRDefault="003049F3" w:rsidP="00A63F0E">
    <w:pPr>
      <w:pStyle w:val="Footer"/>
      <w:rPr>
        <w:rFonts w:ascii="Poppins" w:hAnsi="Poppins" w:cs="Poppins"/>
      </w:rPr>
    </w:pPr>
    <w:r w:rsidRPr="00EC527A">
      <w:rPr>
        <w:rFonts w:ascii="Poppins" w:hAnsi="Poppins" w:cs="Poppins"/>
      </w:rPr>
      <w:t>Product Care Association of Canada | 105 West 3</w:t>
    </w:r>
    <w:r w:rsidRPr="00EC527A">
      <w:rPr>
        <w:rFonts w:ascii="Poppins" w:hAnsi="Poppins" w:cs="Poppins"/>
        <w:vertAlign w:val="superscript"/>
      </w:rPr>
      <w:t>rd</w:t>
    </w:r>
    <w:r w:rsidRPr="00EC527A">
      <w:rPr>
        <w:rFonts w:ascii="Poppins" w:hAnsi="Poppins" w:cs="Poppins"/>
      </w:rPr>
      <w:t xml:space="preserve"> Avenue, Vancouver </w:t>
    </w:r>
    <w:proofErr w:type="gramStart"/>
    <w:r w:rsidRPr="00EC527A">
      <w:rPr>
        <w:rFonts w:ascii="Poppins" w:hAnsi="Poppins" w:cs="Poppins"/>
      </w:rPr>
      <w:t>BC  V</w:t>
    </w:r>
    <w:proofErr w:type="gramEnd"/>
    <w:r w:rsidRPr="00EC527A">
      <w:rPr>
        <w:rFonts w:ascii="Poppins" w:hAnsi="Poppins" w:cs="Poppins"/>
      </w:rPr>
      <w:t>5Y 1E6</w:t>
    </w:r>
  </w:p>
  <w:p w14:paraId="62489D29" w14:textId="77777777" w:rsidR="00687282" w:rsidRPr="00EC527A" w:rsidRDefault="003049F3" w:rsidP="00A63F0E">
    <w:pPr>
      <w:pStyle w:val="Footer"/>
      <w:rPr>
        <w:rFonts w:ascii="Poppins" w:hAnsi="Poppins" w:cs="Poppins"/>
      </w:rPr>
    </w:pPr>
    <w:r w:rsidRPr="00EC527A">
      <w:rPr>
        <w:rFonts w:ascii="Poppins" w:hAnsi="Poppins" w:cs="Poppins"/>
      </w:rPr>
      <w:t>Phone: 604-592-2972 | Fax: 604-592-2982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E7AC" w14:textId="77777777" w:rsidR="001D7D9D" w:rsidRDefault="001D7D9D" w:rsidP="00F167CD">
      <w:pPr>
        <w:spacing w:after="0" w:line="240" w:lineRule="auto"/>
      </w:pPr>
      <w:r>
        <w:separator/>
      </w:r>
    </w:p>
  </w:footnote>
  <w:footnote w:type="continuationSeparator" w:id="0">
    <w:p w14:paraId="4EA3C1DC" w14:textId="77777777" w:rsidR="001D7D9D" w:rsidRDefault="001D7D9D" w:rsidP="00F1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C2596" w14:textId="77777777" w:rsidR="00687282" w:rsidRDefault="00F167CD" w:rsidP="00CA1160">
    <w:pPr>
      <w:pStyle w:val="Header"/>
      <w:jc w:val="right"/>
      <w:rPr>
        <w:rFonts w:ascii="Arial" w:hAnsi="Arial" w:cs="Arial"/>
      </w:rPr>
    </w:pPr>
    <w:r w:rsidRPr="00CA1160">
      <w:rPr>
        <w:rFonts w:ascii="Arial" w:hAnsi="Arial" w:cs="Arial"/>
        <w:noProof/>
        <w:lang w:val="en-CA" w:eastAsia="en-CA"/>
      </w:rPr>
      <w:drawing>
        <wp:inline distT="0" distB="0" distL="0" distR="0" wp14:anchorId="6690DB1E" wp14:editId="6286C4D0">
          <wp:extent cx="1752600" cy="678426"/>
          <wp:effectExtent l="0" t="0" r="0" b="7620"/>
          <wp:docPr id="9" name="Picture 9" descr="PCR Logo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R Logo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54" cy="682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AC1343" w14:textId="77777777" w:rsidR="00687282" w:rsidRDefault="001D7D9D" w:rsidP="00823853">
    <w:pPr>
      <w:pStyle w:val="Header"/>
      <w:jc w:val="center"/>
      <w:rPr>
        <w:rFonts w:ascii="Arial" w:hAnsi="Arial" w:cs="Arial"/>
      </w:rPr>
    </w:pPr>
  </w:p>
  <w:p w14:paraId="2B6BF85D" w14:textId="77777777" w:rsidR="00687282" w:rsidRPr="00687282" w:rsidRDefault="001D7D9D" w:rsidP="00687282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8D1"/>
    <w:multiLevelType w:val="hybridMultilevel"/>
    <w:tmpl w:val="1D2456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E481F"/>
    <w:multiLevelType w:val="hybridMultilevel"/>
    <w:tmpl w:val="B82868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30954"/>
    <w:multiLevelType w:val="hybridMultilevel"/>
    <w:tmpl w:val="DE7828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CD"/>
    <w:rsid w:val="00013F73"/>
    <w:rsid w:val="00016748"/>
    <w:rsid w:val="000B584C"/>
    <w:rsid w:val="00117512"/>
    <w:rsid w:val="001308CE"/>
    <w:rsid w:val="00181B2D"/>
    <w:rsid w:val="001A6875"/>
    <w:rsid w:val="001D7D9D"/>
    <w:rsid w:val="001E1975"/>
    <w:rsid w:val="001E6201"/>
    <w:rsid w:val="00201362"/>
    <w:rsid w:val="0021268E"/>
    <w:rsid w:val="0022746D"/>
    <w:rsid w:val="00232F04"/>
    <w:rsid w:val="00243DD2"/>
    <w:rsid w:val="002513A7"/>
    <w:rsid w:val="00251C7F"/>
    <w:rsid w:val="00253557"/>
    <w:rsid w:val="00284266"/>
    <w:rsid w:val="002E0DEE"/>
    <w:rsid w:val="002E4F87"/>
    <w:rsid w:val="002F2C06"/>
    <w:rsid w:val="002F33AA"/>
    <w:rsid w:val="003015C5"/>
    <w:rsid w:val="003049F3"/>
    <w:rsid w:val="00377FEC"/>
    <w:rsid w:val="003A5091"/>
    <w:rsid w:val="003E1716"/>
    <w:rsid w:val="003F0D83"/>
    <w:rsid w:val="004054B9"/>
    <w:rsid w:val="004831C9"/>
    <w:rsid w:val="00497B07"/>
    <w:rsid w:val="004C7AE0"/>
    <w:rsid w:val="0057056C"/>
    <w:rsid w:val="00587043"/>
    <w:rsid w:val="00590F7D"/>
    <w:rsid w:val="00612113"/>
    <w:rsid w:val="00684419"/>
    <w:rsid w:val="007537EE"/>
    <w:rsid w:val="00776607"/>
    <w:rsid w:val="00776B55"/>
    <w:rsid w:val="007B0F3E"/>
    <w:rsid w:val="00823853"/>
    <w:rsid w:val="00834F24"/>
    <w:rsid w:val="008568C4"/>
    <w:rsid w:val="008829A1"/>
    <w:rsid w:val="00914F90"/>
    <w:rsid w:val="00916025"/>
    <w:rsid w:val="009463D7"/>
    <w:rsid w:val="0096069D"/>
    <w:rsid w:val="00A31348"/>
    <w:rsid w:val="00A6286B"/>
    <w:rsid w:val="00AD5021"/>
    <w:rsid w:val="00B13D3A"/>
    <w:rsid w:val="00B415D5"/>
    <w:rsid w:val="00B460DA"/>
    <w:rsid w:val="00B86663"/>
    <w:rsid w:val="00BC7DC0"/>
    <w:rsid w:val="00BD0A9B"/>
    <w:rsid w:val="00C11F19"/>
    <w:rsid w:val="00C51910"/>
    <w:rsid w:val="00C76250"/>
    <w:rsid w:val="00C818D1"/>
    <w:rsid w:val="00C83D5B"/>
    <w:rsid w:val="00CD01E1"/>
    <w:rsid w:val="00CF668C"/>
    <w:rsid w:val="00D141FF"/>
    <w:rsid w:val="00D72F29"/>
    <w:rsid w:val="00DC4471"/>
    <w:rsid w:val="00DC7086"/>
    <w:rsid w:val="00DD757E"/>
    <w:rsid w:val="00E06EA5"/>
    <w:rsid w:val="00E171EA"/>
    <w:rsid w:val="00E20A5A"/>
    <w:rsid w:val="00EF6A0F"/>
    <w:rsid w:val="00F07E15"/>
    <w:rsid w:val="00F167CD"/>
    <w:rsid w:val="00F41CE2"/>
    <w:rsid w:val="00F53937"/>
    <w:rsid w:val="00F56FED"/>
    <w:rsid w:val="00F649D2"/>
    <w:rsid w:val="00F81122"/>
    <w:rsid w:val="00FA34AF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DC511"/>
  <w15:chartTrackingRefBased/>
  <w15:docId w15:val="{3F93D9C3-DEA8-4F5E-A405-78FF3C8A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7CD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6025"/>
    <w:pPr>
      <w:keepNext/>
      <w:keepLines/>
      <w:pBdr>
        <w:bottom w:val="single" w:sz="8" w:space="0" w:color="DEEAF6"/>
      </w:pBdr>
      <w:spacing w:before="160" w:after="200" w:line="300" w:lineRule="auto"/>
      <w:outlineLvl w:val="0"/>
    </w:pPr>
    <w:rPr>
      <w:rFonts w:ascii="Calibri Light" w:eastAsia="Times New Roman" w:hAnsi="Calibri Light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16025"/>
    <w:rPr>
      <w:rFonts w:ascii="Calibri Light" w:eastAsia="Times New Roman" w:hAnsi="Calibri Light"/>
      <w:sz w:val="36"/>
      <w:szCs w:val="3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F16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7C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6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C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167CD"/>
    <w:pPr>
      <w:ind w:left="720"/>
      <w:contextualSpacing/>
    </w:pPr>
    <w:rPr>
      <w:rFonts w:asciiTheme="minorHAnsi" w:eastAsiaTheme="minorHAnsi" w:hAnsiTheme="minorHAnsi" w:cstheme="minorBidi"/>
      <w:lang w:val="en-CA"/>
    </w:rPr>
  </w:style>
  <w:style w:type="paragraph" w:styleId="NormalWeb">
    <w:name w:val="Normal (Web)"/>
    <w:basedOn w:val="Normal"/>
    <w:uiPriority w:val="99"/>
    <w:semiHidden/>
    <w:unhideWhenUsed/>
    <w:rsid w:val="00F16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2513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13A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3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3AA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3A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AA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F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DefaultParagraphFont"/>
    <w:rsid w:val="002F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tter.com/productcarecan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ductcarerecycling" TargetMode="External"/><Relationship Id="rId12" Type="http://schemas.openxmlformats.org/officeDocument/2006/relationships/hyperlink" Target="https://www.youtube.com/watch?v=E-WMbnGgOD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MbsjY42Z4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www.linkedin.com/company/productcarerecycl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roductcarerecycling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Bushman</dc:creator>
  <cp:keywords/>
  <dc:description/>
  <cp:lastModifiedBy>Samantha Newbery</cp:lastModifiedBy>
  <cp:revision>4</cp:revision>
  <dcterms:created xsi:type="dcterms:W3CDTF">2021-02-05T22:33:00Z</dcterms:created>
  <dcterms:modified xsi:type="dcterms:W3CDTF">2021-02-05T23:15:00Z</dcterms:modified>
</cp:coreProperties>
</file>